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CE" w:rsidRDefault="00450ACE">
      <w:pPr>
        <w:rPr>
          <w:b/>
        </w:rPr>
      </w:pPr>
      <w:r>
        <w:rPr>
          <w:b/>
        </w:rPr>
        <w:t>O Nas:</w:t>
      </w:r>
    </w:p>
    <w:p w:rsidR="00EC13D5" w:rsidRDefault="000A3631">
      <w:r w:rsidRPr="000A3631">
        <w:rPr>
          <w:b/>
        </w:rPr>
        <w:t>Prywatne Profesjonalne Konserwatorium Muzyczne</w:t>
      </w:r>
      <w:r w:rsidR="00292E70">
        <w:rPr>
          <w:b/>
        </w:rPr>
        <w:t xml:space="preserve"> II stopnia</w:t>
      </w:r>
      <w:r w:rsidRPr="000A3631">
        <w:rPr>
          <w:b/>
        </w:rPr>
        <w:t xml:space="preserve"> w Tuchowie</w:t>
      </w:r>
      <w:r>
        <w:t xml:space="preserve"> jest niepubliczną szkołą bez uprawnień publicznych.</w:t>
      </w:r>
    </w:p>
    <w:p w:rsidR="0055172D" w:rsidRDefault="000A3631">
      <w:r w:rsidRPr="000A3631">
        <w:rPr>
          <w:b/>
        </w:rPr>
        <w:t>Konserwatorium jest prowadzone przez Stowarzyszenie Promujące Młodych Artystów, które jest pozarządową organizacją typu non-profit</w:t>
      </w:r>
      <w:r>
        <w:t>.</w:t>
      </w:r>
      <w:r w:rsidR="00292E70">
        <w:t xml:space="preserve"> </w:t>
      </w:r>
    </w:p>
    <w:p w:rsidR="000A3631" w:rsidRDefault="0055172D">
      <w:r>
        <w:t>Dyrektorem K</w:t>
      </w:r>
      <w:r w:rsidR="00292E70">
        <w:t xml:space="preserve">onserwatorium jest prof. Bogumiła </w:t>
      </w:r>
      <w:proofErr w:type="spellStart"/>
      <w:r w:rsidR="00292E70">
        <w:t>Gizbert-Studnicka</w:t>
      </w:r>
      <w:proofErr w:type="spellEnd"/>
      <w:r>
        <w:t xml:space="preserve"> </w:t>
      </w:r>
      <w:r w:rsidR="00062414">
        <w:t>–</w:t>
      </w:r>
      <w:r>
        <w:t xml:space="preserve"> wybitna</w:t>
      </w:r>
      <w:r w:rsidR="00062414">
        <w:t xml:space="preserve"> polska</w:t>
      </w:r>
      <w:r>
        <w:t xml:space="preserve"> klawesynistka</w:t>
      </w:r>
      <w:r w:rsidR="00062414">
        <w:t xml:space="preserve"> o międzynarodowej karierze </w:t>
      </w:r>
      <w:r>
        <w:t>i dyrektor artystyczny wielu międzynarodowych i ogólnopolskich Festiwali oraz Konkursów muzycznych.</w:t>
      </w:r>
    </w:p>
    <w:p w:rsidR="00292E70" w:rsidRPr="00062414" w:rsidRDefault="00292E70" w:rsidP="00062414">
      <w:pPr>
        <w:rPr>
          <w:rFonts w:ascii="Calibri" w:hAnsi="Calibri" w:cs="Calibri"/>
        </w:rPr>
      </w:pPr>
      <w:r w:rsidRPr="00292E70">
        <w:rPr>
          <w:rFonts w:ascii="Calibri" w:hAnsi="Calibri" w:cs="Calibri"/>
        </w:rPr>
        <w:t>Celem naszej instytucji jest wspieranie szczególnie utalentowanych artystów na drodze rozwoju ich kariery poprzez organiz</w:t>
      </w:r>
      <w:r>
        <w:rPr>
          <w:rFonts w:ascii="Calibri" w:hAnsi="Calibri" w:cs="Calibri"/>
        </w:rPr>
        <w:t>owanie profesjonalnej edukacji</w:t>
      </w:r>
      <w:r w:rsidRPr="00292E70">
        <w:rPr>
          <w:rFonts w:ascii="Calibri" w:hAnsi="Calibri" w:cs="Calibri"/>
        </w:rPr>
        <w:t>, organizowanie</w:t>
      </w:r>
      <w:r>
        <w:rPr>
          <w:rFonts w:ascii="Calibri" w:hAnsi="Calibri" w:cs="Calibri"/>
        </w:rPr>
        <w:t xml:space="preserve"> koncertów, </w:t>
      </w:r>
      <w:r w:rsidRPr="00292E70">
        <w:rPr>
          <w:rFonts w:ascii="Calibri" w:hAnsi="Calibri" w:cs="Calibri"/>
        </w:rPr>
        <w:t xml:space="preserve"> konkursów</w:t>
      </w:r>
      <w:r w:rsidR="0055172D">
        <w:rPr>
          <w:rFonts w:ascii="Calibri" w:hAnsi="Calibri" w:cs="Calibri"/>
        </w:rPr>
        <w:t>, kursów</w:t>
      </w:r>
      <w:r w:rsidRPr="00292E70">
        <w:rPr>
          <w:rFonts w:ascii="Calibri" w:hAnsi="Calibri" w:cs="Calibri"/>
        </w:rPr>
        <w:t xml:space="preserve"> i spektakli </w:t>
      </w:r>
      <w:r>
        <w:rPr>
          <w:rFonts w:ascii="Calibri" w:hAnsi="Calibri" w:cs="Calibri"/>
        </w:rPr>
        <w:t xml:space="preserve">muzycznych </w:t>
      </w:r>
      <w:r w:rsidRPr="00292E70">
        <w:rPr>
          <w:rFonts w:ascii="Calibri" w:hAnsi="Calibri" w:cs="Calibri"/>
        </w:rPr>
        <w:t xml:space="preserve">oraz wymian kulturalnych ze szczególnym naciskiem na współpracę międzynarodową, nastawioną na edukację artystyczną uczniów i wymianę doświadczeń </w:t>
      </w:r>
      <w:r>
        <w:rPr>
          <w:rFonts w:ascii="Calibri" w:hAnsi="Calibri" w:cs="Calibri"/>
        </w:rPr>
        <w:t xml:space="preserve">wybitnych </w:t>
      </w:r>
      <w:r w:rsidRPr="00292E70">
        <w:rPr>
          <w:rFonts w:ascii="Calibri" w:hAnsi="Calibri" w:cs="Calibri"/>
        </w:rPr>
        <w:t>pedagogów i artystów</w:t>
      </w:r>
      <w:r>
        <w:rPr>
          <w:rFonts w:ascii="Calibri" w:hAnsi="Calibri" w:cs="Calibri"/>
        </w:rPr>
        <w:t>.</w:t>
      </w:r>
      <w:r w:rsidR="00062414" w:rsidRPr="00062414">
        <w:rPr>
          <w:rFonts w:ascii="Georgia" w:hAnsi="Georgia"/>
          <w:color w:val="6F4A49"/>
          <w:sz w:val="20"/>
          <w:szCs w:val="20"/>
        </w:rPr>
        <w:t xml:space="preserve"> </w:t>
      </w:r>
      <w:r w:rsidR="00062414">
        <w:rPr>
          <w:rFonts w:ascii="Georgia" w:hAnsi="Georgia"/>
          <w:color w:val="6F4A49"/>
          <w:sz w:val="20"/>
          <w:szCs w:val="20"/>
        </w:rPr>
        <w:br/>
      </w:r>
      <w:r>
        <w:rPr>
          <w:rFonts w:ascii="Calibri" w:hAnsi="Calibri" w:cs="Calibri"/>
        </w:rPr>
        <w:t xml:space="preserve">Konserwatorium </w:t>
      </w:r>
      <w:r w:rsidR="0055172D">
        <w:rPr>
          <w:rFonts w:ascii="Calibri" w:hAnsi="Calibri" w:cs="Calibri"/>
        </w:rPr>
        <w:t>-</w:t>
      </w:r>
      <w:r w:rsidRPr="00292E70">
        <w:rPr>
          <w:rFonts w:ascii="Calibri" w:hAnsi="Calibri" w:cs="Calibri"/>
        </w:rPr>
        <w:t xml:space="preserve"> to szkoła elitarna</w:t>
      </w:r>
      <w:r w:rsidR="0055172D">
        <w:rPr>
          <w:rFonts w:ascii="Calibri" w:hAnsi="Calibri" w:cs="Calibri"/>
        </w:rPr>
        <w:t>,</w:t>
      </w:r>
      <w:r w:rsidRPr="00292E70">
        <w:rPr>
          <w:rFonts w:ascii="Calibri" w:hAnsi="Calibri" w:cs="Calibri"/>
        </w:rPr>
        <w:t xml:space="preserve"> nastawiona na edukację </w:t>
      </w:r>
      <w:r>
        <w:rPr>
          <w:rFonts w:ascii="Calibri" w:hAnsi="Calibri" w:cs="Calibri"/>
        </w:rPr>
        <w:t xml:space="preserve">młodzieży szczególnie uzdolnionej </w:t>
      </w:r>
      <w:r w:rsidRPr="00292E70">
        <w:rPr>
          <w:rFonts w:ascii="Calibri" w:hAnsi="Calibri" w:cs="Calibri"/>
        </w:rPr>
        <w:t xml:space="preserve">w kierunku artystycznym. Nasze motto </w:t>
      </w:r>
      <w:r w:rsidRPr="0055172D">
        <w:rPr>
          <w:rFonts w:ascii="Calibri" w:hAnsi="Calibri" w:cs="Calibri"/>
          <w:b/>
        </w:rPr>
        <w:t>„Rozwijamy i promujemy talenty".</w:t>
      </w:r>
    </w:p>
    <w:p w:rsidR="0055172D" w:rsidRDefault="0055172D" w:rsidP="0055172D">
      <w:pPr>
        <w:pStyle w:val="p4"/>
        <w:rPr>
          <w:rStyle w:val="s1"/>
          <w:rFonts w:ascii="Calibri" w:hAnsi="Calibri" w:cs="Calibri"/>
          <w:sz w:val="22"/>
          <w:szCs w:val="22"/>
        </w:rPr>
      </w:pPr>
      <w:r>
        <w:rPr>
          <w:rStyle w:val="s1"/>
          <w:rFonts w:ascii="Calibri" w:hAnsi="Calibri" w:cs="Calibri"/>
          <w:sz w:val="22"/>
          <w:szCs w:val="22"/>
        </w:rPr>
        <w:t>Konserwatorium</w:t>
      </w:r>
      <w:r w:rsidRPr="0055172D">
        <w:rPr>
          <w:rStyle w:val="s1"/>
          <w:rFonts w:ascii="Calibri" w:hAnsi="Calibri" w:cs="Calibri"/>
          <w:sz w:val="22"/>
          <w:szCs w:val="22"/>
        </w:rPr>
        <w:t xml:space="preserve"> realizuje swój program w oparciu o podstawę programową obowiązkowych zajęć artystycznych </w:t>
      </w:r>
      <w:r w:rsidR="002C61CA">
        <w:rPr>
          <w:rStyle w:val="s1"/>
          <w:rFonts w:ascii="Calibri" w:hAnsi="Calibri" w:cs="Calibri"/>
          <w:sz w:val="22"/>
          <w:szCs w:val="22"/>
        </w:rPr>
        <w:t>publicznych szkół muzycznych II stopnia</w:t>
      </w:r>
    </w:p>
    <w:p w:rsidR="0055172D" w:rsidRDefault="0055172D" w:rsidP="0055172D">
      <w:pPr>
        <w:pStyle w:val="p4"/>
        <w:rPr>
          <w:rFonts w:ascii="Open Sans" w:hAnsi="Open Sans" w:cs="Arial"/>
          <w:color w:val="5C5C5C"/>
        </w:rPr>
      </w:pPr>
    </w:p>
    <w:p w:rsidR="002752D0" w:rsidRPr="002752D0" w:rsidRDefault="0055172D" w:rsidP="002752D0">
      <w:pPr>
        <w:pStyle w:val="p4"/>
        <w:rPr>
          <w:rFonts w:ascii="Calibri" w:hAnsi="Calibri" w:cs="Calibri"/>
          <w:sz w:val="22"/>
          <w:szCs w:val="22"/>
        </w:rPr>
      </w:pPr>
      <w:r w:rsidRPr="0055172D">
        <w:rPr>
          <w:rStyle w:val="s1"/>
          <w:rFonts w:asciiTheme="minorHAnsi" w:hAnsiTheme="minorHAnsi" w:cstheme="minorHAnsi"/>
          <w:sz w:val="22"/>
          <w:szCs w:val="22"/>
        </w:rPr>
        <w:t>Proponowana przez</w:t>
      </w:r>
      <w:r w:rsidR="002C61CA">
        <w:rPr>
          <w:rStyle w:val="s1"/>
          <w:rFonts w:asciiTheme="minorHAnsi" w:hAnsiTheme="minorHAnsi" w:cstheme="minorHAnsi"/>
          <w:sz w:val="22"/>
          <w:szCs w:val="22"/>
        </w:rPr>
        <w:t xml:space="preserve"> Konserwatorium </w:t>
      </w:r>
      <w:r w:rsidRPr="0055172D">
        <w:rPr>
          <w:rStyle w:val="s1"/>
          <w:rFonts w:asciiTheme="minorHAnsi" w:hAnsiTheme="minorHAnsi" w:cstheme="minorHAnsi"/>
          <w:sz w:val="22"/>
          <w:szCs w:val="22"/>
        </w:rPr>
        <w:t>forma edukacji, ze względu na skuteczne i przyjazne metody kształcenia, indywidualne podejście do każdego ucznia oraz intensywny</w:t>
      </w:r>
      <w:r w:rsidR="002C61CA">
        <w:rPr>
          <w:rStyle w:val="s1"/>
          <w:rFonts w:asciiTheme="minorHAnsi" w:hAnsiTheme="minorHAnsi" w:cstheme="minorHAnsi"/>
          <w:sz w:val="22"/>
          <w:szCs w:val="22"/>
        </w:rPr>
        <w:t xml:space="preserve"> i  bardzo aktywny</w:t>
      </w:r>
      <w:r w:rsidRPr="0055172D">
        <w:rPr>
          <w:rStyle w:val="s1"/>
          <w:rFonts w:asciiTheme="minorHAnsi" w:hAnsiTheme="minorHAnsi" w:cstheme="minorHAnsi"/>
          <w:sz w:val="22"/>
          <w:szCs w:val="22"/>
        </w:rPr>
        <w:t xml:space="preserve"> kontakt z materią muzyczną, stwarza niezwykle korzystne warunki dla rozwoju </w:t>
      </w:r>
      <w:r w:rsidR="002C61CA">
        <w:rPr>
          <w:rStyle w:val="s1"/>
          <w:rFonts w:asciiTheme="minorHAnsi" w:hAnsiTheme="minorHAnsi" w:cstheme="minorHAnsi"/>
          <w:sz w:val="22"/>
          <w:szCs w:val="22"/>
        </w:rPr>
        <w:t xml:space="preserve">młodzieży i </w:t>
      </w:r>
      <w:r w:rsidRPr="0055172D">
        <w:rPr>
          <w:rStyle w:val="s1"/>
          <w:rFonts w:asciiTheme="minorHAnsi" w:hAnsiTheme="minorHAnsi" w:cstheme="minorHAnsi"/>
          <w:sz w:val="22"/>
          <w:szCs w:val="22"/>
        </w:rPr>
        <w:t>wzbogaca</w:t>
      </w:r>
      <w:r w:rsidR="002C61CA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Pr="0055172D">
        <w:rPr>
          <w:rStyle w:val="s1"/>
          <w:rFonts w:asciiTheme="minorHAnsi" w:hAnsiTheme="minorHAnsi" w:cstheme="minorHAnsi"/>
          <w:sz w:val="22"/>
          <w:szCs w:val="22"/>
        </w:rPr>
        <w:t>wyobraźni</w:t>
      </w:r>
      <w:r w:rsidR="002C61CA">
        <w:rPr>
          <w:rStyle w:val="s1"/>
          <w:rFonts w:asciiTheme="minorHAnsi" w:hAnsiTheme="minorHAnsi" w:cstheme="minorHAnsi"/>
          <w:sz w:val="22"/>
          <w:szCs w:val="22"/>
        </w:rPr>
        <w:t>ę, estetykę</w:t>
      </w:r>
      <w:r w:rsidRPr="0055172D">
        <w:rPr>
          <w:rStyle w:val="s1"/>
          <w:rFonts w:asciiTheme="minorHAnsi" w:hAnsiTheme="minorHAnsi" w:cstheme="minorHAnsi"/>
          <w:sz w:val="22"/>
          <w:szCs w:val="22"/>
        </w:rPr>
        <w:t>, rozwija</w:t>
      </w:r>
      <w:r w:rsidR="002C61CA">
        <w:rPr>
          <w:rStyle w:val="s1"/>
          <w:rFonts w:asciiTheme="minorHAnsi" w:hAnsiTheme="minorHAnsi" w:cstheme="minorHAnsi"/>
          <w:sz w:val="22"/>
          <w:szCs w:val="22"/>
        </w:rPr>
        <w:t xml:space="preserve"> wrażliwość</w:t>
      </w:r>
      <w:r w:rsidRPr="0055172D">
        <w:rPr>
          <w:rStyle w:val="s1"/>
          <w:rFonts w:asciiTheme="minorHAnsi" w:hAnsiTheme="minorHAnsi" w:cstheme="minorHAnsi"/>
          <w:sz w:val="22"/>
          <w:szCs w:val="22"/>
        </w:rPr>
        <w:t>, ćwicz</w:t>
      </w:r>
      <w:r w:rsidR="002C61CA">
        <w:rPr>
          <w:rStyle w:val="s1"/>
          <w:rFonts w:asciiTheme="minorHAnsi" w:hAnsiTheme="minorHAnsi" w:cstheme="minorHAnsi"/>
          <w:sz w:val="22"/>
          <w:szCs w:val="22"/>
        </w:rPr>
        <w:t xml:space="preserve">y pamięć i koncentrację a przede wszystkim daje radość </w:t>
      </w:r>
      <w:r w:rsidR="002752D0">
        <w:rPr>
          <w:rStyle w:val="s1"/>
          <w:rFonts w:asciiTheme="minorHAnsi" w:hAnsiTheme="minorHAnsi" w:cstheme="minorHAnsi"/>
          <w:sz w:val="22"/>
          <w:szCs w:val="22"/>
        </w:rPr>
        <w:t xml:space="preserve">, spokój, wyciszenie </w:t>
      </w:r>
      <w:r w:rsidR="002C61CA">
        <w:rPr>
          <w:rStyle w:val="s1"/>
          <w:rFonts w:asciiTheme="minorHAnsi" w:hAnsiTheme="minorHAnsi" w:cstheme="minorHAnsi"/>
          <w:sz w:val="22"/>
          <w:szCs w:val="22"/>
        </w:rPr>
        <w:t>i poczucie własnej wartości</w:t>
      </w:r>
      <w:r w:rsidR="002752D0">
        <w:rPr>
          <w:rStyle w:val="s1"/>
          <w:rFonts w:ascii="Calibri" w:hAnsi="Calibri" w:cs="Calibri"/>
          <w:sz w:val="22"/>
          <w:szCs w:val="22"/>
        </w:rPr>
        <w:t xml:space="preserve"> oraz</w:t>
      </w:r>
      <w:r w:rsidR="002752D0" w:rsidRPr="002752D0">
        <w:rPr>
          <w:rStyle w:val="s1"/>
          <w:rFonts w:ascii="Calibri" w:hAnsi="Calibri" w:cs="Calibri"/>
          <w:b/>
          <w:bCs/>
          <w:sz w:val="22"/>
          <w:szCs w:val="22"/>
        </w:rPr>
        <w:t xml:space="preserve"> </w:t>
      </w:r>
      <w:r w:rsidR="002752D0" w:rsidRPr="002752D0">
        <w:rPr>
          <w:rStyle w:val="s1"/>
          <w:rFonts w:ascii="Calibri" w:hAnsi="Calibri" w:cs="Calibri"/>
          <w:bCs/>
          <w:sz w:val="22"/>
          <w:szCs w:val="22"/>
        </w:rPr>
        <w:t>wyjątkową szansę pełnego rozkwitu osobowości.</w:t>
      </w:r>
    </w:p>
    <w:p w:rsidR="002C61CA" w:rsidRDefault="002C61CA" w:rsidP="002C61CA">
      <w:pPr>
        <w:pStyle w:val="p4"/>
        <w:rPr>
          <w:rStyle w:val="s1"/>
          <w:rFonts w:asciiTheme="minorHAnsi" w:hAnsiTheme="minorHAnsi" w:cstheme="minorHAnsi"/>
          <w:sz w:val="22"/>
          <w:szCs w:val="22"/>
        </w:rPr>
      </w:pPr>
    </w:p>
    <w:p w:rsidR="0055172D" w:rsidRDefault="002C61CA" w:rsidP="002C61CA">
      <w:pPr>
        <w:pStyle w:val="p4"/>
        <w:rPr>
          <w:rStyle w:val="s1"/>
          <w:rFonts w:asciiTheme="minorHAnsi" w:hAnsiTheme="minorHAnsi" w:cstheme="minorHAnsi"/>
          <w:sz w:val="22"/>
          <w:szCs w:val="22"/>
        </w:rPr>
      </w:pPr>
      <w:r w:rsidRPr="002C61CA">
        <w:rPr>
          <w:rStyle w:val="s1"/>
          <w:rFonts w:asciiTheme="minorHAnsi" w:hAnsiTheme="minorHAnsi" w:cstheme="minorHAnsi"/>
          <w:b/>
          <w:bCs/>
          <w:sz w:val="22"/>
          <w:szCs w:val="22"/>
        </w:rPr>
        <w:t>Nabywane w ten sposób umiejętności wspomagają procesy uczenia się i rozwój kluczowych umiejętności niezbędnych w życiu</w:t>
      </w:r>
      <w:r w:rsidRPr="002C61CA">
        <w:rPr>
          <w:rStyle w:val="s1"/>
          <w:rFonts w:asciiTheme="minorHAnsi" w:hAnsiTheme="minorHAnsi" w:cstheme="minorHAnsi"/>
          <w:sz w:val="22"/>
          <w:szCs w:val="22"/>
        </w:rPr>
        <w:t>.</w:t>
      </w:r>
    </w:p>
    <w:p w:rsidR="002752D0" w:rsidRPr="002C61CA" w:rsidRDefault="002752D0" w:rsidP="002C61CA">
      <w:pPr>
        <w:pStyle w:val="p4"/>
        <w:rPr>
          <w:rFonts w:asciiTheme="minorHAnsi" w:hAnsiTheme="minorHAnsi" w:cstheme="minorHAnsi"/>
          <w:sz w:val="22"/>
          <w:szCs w:val="22"/>
        </w:rPr>
      </w:pPr>
    </w:p>
    <w:p w:rsidR="001C423A" w:rsidRDefault="002752D0" w:rsidP="001C423A">
      <w:pPr>
        <w:rPr>
          <w:rStyle w:val="Pogrubienie"/>
          <w:rFonts w:ascii="Calibri" w:hAnsi="Calibri" w:cs="Calibri"/>
        </w:rPr>
      </w:pPr>
      <w:r w:rsidRPr="002752D0">
        <w:rPr>
          <w:rFonts w:ascii="Calibri" w:hAnsi="Calibri" w:cs="Calibri"/>
        </w:rPr>
        <w:t>Konserwatorium wydaje prawne dokumenty:</w:t>
      </w:r>
      <w:r w:rsidRPr="002752D0">
        <w:rPr>
          <w:rFonts w:ascii="Calibri" w:hAnsi="Calibri" w:cs="Calibri"/>
        </w:rPr>
        <w:br/>
        <w:t xml:space="preserve">- </w:t>
      </w:r>
      <w:r w:rsidRPr="002752D0">
        <w:rPr>
          <w:rStyle w:val="Pogrubienie"/>
          <w:rFonts w:ascii="Calibri" w:hAnsi="Calibri" w:cs="Calibri"/>
        </w:rPr>
        <w:t xml:space="preserve">coroczne </w:t>
      </w:r>
      <w:r>
        <w:rPr>
          <w:rStyle w:val="Pogrubienie"/>
          <w:rFonts w:ascii="Calibri" w:hAnsi="Calibri" w:cs="Calibri"/>
        </w:rPr>
        <w:t>certyfikaty</w:t>
      </w:r>
      <w:r w:rsidRPr="002752D0">
        <w:rPr>
          <w:rFonts w:ascii="Calibri" w:hAnsi="Calibri" w:cs="Calibri"/>
        </w:rPr>
        <w:t>,</w:t>
      </w:r>
      <w:r w:rsidRPr="002752D0">
        <w:rPr>
          <w:rFonts w:ascii="Calibri" w:hAnsi="Calibri" w:cs="Calibri"/>
        </w:rPr>
        <w:br/>
        <w:t xml:space="preserve">- </w:t>
      </w:r>
      <w:r w:rsidRPr="002752D0">
        <w:rPr>
          <w:rStyle w:val="Pogrubienie"/>
          <w:rFonts w:ascii="Calibri" w:hAnsi="Calibri" w:cs="Calibri"/>
        </w:rPr>
        <w:t xml:space="preserve">świadectwa ukończenia </w:t>
      </w:r>
      <w:r>
        <w:rPr>
          <w:rStyle w:val="Pogrubienie"/>
          <w:rFonts w:ascii="Calibri" w:hAnsi="Calibri" w:cs="Calibri"/>
        </w:rPr>
        <w:t>Czteroletniego</w:t>
      </w:r>
      <w:r w:rsidRPr="002752D0">
        <w:rPr>
          <w:rStyle w:val="Pogrubienie"/>
          <w:rFonts w:ascii="Calibri" w:hAnsi="Calibri" w:cs="Calibri"/>
        </w:rPr>
        <w:t xml:space="preserve"> cyklu</w:t>
      </w:r>
      <w:r w:rsidRPr="002752D0">
        <w:rPr>
          <w:rFonts w:ascii="Calibri" w:hAnsi="Calibri" w:cs="Calibri"/>
        </w:rPr>
        <w:t>,</w:t>
      </w:r>
      <w:r w:rsidRPr="002752D0">
        <w:rPr>
          <w:rFonts w:ascii="Calibri" w:hAnsi="Calibri" w:cs="Calibri"/>
        </w:rPr>
        <w:br/>
        <w:t xml:space="preserve">- </w:t>
      </w:r>
      <w:r w:rsidRPr="002752D0">
        <w:rPr>
          <w:rStyle w:val="Pogrubienie"/>
          <w:rFonts w:ascii="Calibri" w:hAnsi="Calibri" w:cs="Calibri"/>
        </w:rPr>
        <w:t xml:space="preserve">Dyplomy ukończenia </w:t>
      </w:r>
      <w:r w:rsidR="00062414">
        <w:rPr>
          <w:rStyle w:val="Pogrubienie"/>
          <w:rFonts w:ascii="Calibri" w:hAnsi="Calibri" w:cs="Calibri"/>
        </w:rPr>
        <w:t>Konserwatorium</w:t>
      </w:r>
    </w:p>
    <w:p w:rsidR="00062414" w:rsidRPr="001C423A" w:rsidRDefault="001C423A" w:rsidP="001C423A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062414" w:rsidRPr="001C423A">
        <w:rPr>
          <w:rFonts w:ascii="Calibri" w:hAnsi="Calibri" w:cs="Calibri"/>
        </w:rPr>
        <w:t xml:space="preserve">asi przyszli absolwenci mają otwartą drogę do kontynuowania nauki w </w:t>
      </w:r>
      <w:r w:rsidRPr="001C423A">
        <w:rPr>
          <w:rFonts w:ascii="Calibri" w:hAnsi="Calibri" w:cs="Calibri"/>
        </w:rPr>
        <w:t>Akademiach Muzycznych</w:t>
      </w:r>
      <w:r>
        <w:rPr>
          <w:rFonts w:ascii="Calibri" w:hAnsi="Calibri" w:cs="Calibri"/>
        </w:rPr>
        <w:t xml:space="preserve"> w Polsce i na świecie</w:t>
      </w:r>
    </w:p>
    <w:p w:rsidR="00450ACE" w:rsidRDefault="00450ACE" w:rsidP="00B860D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</w:p>
    <w:p w:rsidR="00B860D4" w:rsidRPr="00B860D4" w:rsidRDefault="00B860D4" w:rsidP="00B860D4">
      <w:pPr>
        <w:rPr>
          <w:b/>
          <w:sz w:val="24"/>
          <w:szCs w:val="24"/>
        </w:rPr>
      </w:pPr>
      <w:r w:rsidRPr="00B860D4">
        <w:rPr>
          <w:b/>
          <w:sz w:val="24"/>
          <w:szCs w:val="24"/>
        </w:rPr>
        <w:t>Prywatne Profesjonalne Konserwatorium Muzyczne II stopnia w Tuchowie</w:t>
      </w:r>
    </w:p>
    <w:p w:rsidR="00B860D4" w:rsidRDefault="00B860D4" w:rsidP="00B860D4">
      <w:pPr>
        <w:rPr>
          <w:rFonts w:ascii="Calibri" w:hAnsi="Calibri" w:cs="Calibri"/>
          <w:color w:val="000000"/>
          <w:sz w:val="24"/>
          <w:szCs w:val="24"/>
        </w:rPr>
      </w:pPr>
      <w:r w:rsidRPr="00B860D4">
        <w:rPr>
          <w:rStyle w:val="Pogrubienie"/>
          <w:rFonts w:ascii="Calibri" w:hAnsi="Calibri" w:cs="Calibri"/>
          <w:color w:val="000000"/>
          <w:sz w:val="24"/>
          <w:szCs w:val="24"/>
        </w:rPr>
        <w:t>Ul. Jana Pawła II 6:</w:t>
      </w:r>
      <w:r w:rsidRPr="00B860D4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B860D4">
        <w:rPr>
          <w:rFonts w:ascii="Calibri" w:hAnsi="Calibri" w:cs="Calibri"/>
          <w:color w:val="000000"/>
          <w:sz w:val="24"/>
          <w:szCs w:val="24"/>
        </w:rPr>
        <w:t>33-170 Tuchów</w:t>
      </w:r>
    </w:p>
    <w:p w:rsidR="00B860D4" w:rsidRDefault="00B860D4" w:rsidP="00B860D4">
      <w:pPr>
        <w:rPr>
          <w:rFonts w:ascii="Calibri" w:hAnsi="Calibri" w:cs="Calibri"/>
          <w:color w:val="000000"/>
          <w:sz w:val="24"/>
          <w:szCs w:val="24"/>
        </w:rPr>
      </w:pPr>
      <w:r w:rsidRPr="00B860D4">
        <w:rPr>
          <w:rStyle w:val="Pogrubienie"/>
          <w:rFonts w:ascii="Calibri" w:hAnsi="Calibri" w:cs="Calibri"/>
          <w:color w:val="000000"/>
          <w:sz w:val="24"/>
          <w:szCs w:val="24"/>
        </w:rPr>
        <w:t>Sekretariat:</w:t>
      </w:r>
      <w:r w:rsidRPr="00B860D4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608 612</w:t>
      </w:r>
      <w:r w:rsidR="00450ACE"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373</w:t>
      </w:r>
    </w:p>
    <w:p w:rsidR="00450ACE" w:rsidRPr="00B860D4" w:rsidRDefault="00450ACE" w:rsidP="00B860D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606 791 657</w:t>
      </w:r>
    </w:p>
    <w:p w:rsidR="00B860D4" w:rsidRPr="00B860D4" w:rsidRDefault="00B860D4" w:rsidP="00B860D4">
      <w:pPr>
        <w:pStyle w:val="NormalnyWeb"/>
        <w:shd w:val="clear" w:color="auto" w:fill="FFFFFF"/>
        <w:spacing w:line="270" w:lineRule="atLeast"/>
        <w:rPr>
          <w:rFonts w:ascii="Calibri" w:hAnsi="Calibri" w:cs="Calibri"/>
          <w:color w:val="555555"/>
        </w:rPr>
      </w:pPr>
      <w:r w:rsidRPr="00B860D4">
        <w:rPr>
          <w:rStyle w:val="Pogrubienie"/>
          <w:rFonts w:ascii="Calibri" w:hAnsi="Calibri" w:cs="Calibri"/>
          <w:color w:val="000000"/>
        </w:rPr>
        <w:t>E-mail:</w:t>
      </w:r>
      <w:r w:rsidRPr="00B860D4">
        <w:rPr>
          <w:rFonts w:ascii="Calibri" w:hAnsi="Calibri" w:cs="Calibri"/>
          <w:color w:val="000000"/>
        </w:rPr>
        <w:br/>
      </w:r>
      <w:hyperlink r:id="rId4" w:history="1">
        <w:r w:rsidRPr="00D40F5D">
          <w:rPr>
            <w:rStyle w:val="Hipercze"/>
            <w:rFonts w:ascii="Calibri" w:hAnsi="Calibri" w:cs="Calibri"/>
          </w:rPr>
          <w:t>bogumilags@hotmail.com</w:t>
        </w:r>
      </w:hyperlink>
    </w:p>
    <w:p w:rsidR="00B860D4" w:rsidRDefault="00B860D4" w:rsidP="00B860D4">
      <w:pPr>
        <w:pStyle w:val="NormalnyWeb"/>
        <w:shd w:val="clear" w:color="auto" w:fill="FFFFFF"/>
        <w:spacing w:line="270" w:lineRule="atLeast"/>
        <w:rPr>
          <w:rFonts w:ascii="Calibri" w:hAnsi="Calibri" w:cs="Calibri"/>
          <w:color w:val="000000"/>
        </w:rPr>
      </w:pPr>
      <w:r w:rsidRPr="00B860D4">
        <w:rPr>
          <w:rStyle w:val="Pogrubienie"/>
          <w:rFonts w:ascii="Calibri" w:hAnsi="Calibri" w:cs="Calibri"/>
          <w:color w:val="000000"/>
        </w:rPr>
        <w:t xml:space="preserve">Strona Internetowa </w:t>
      </w:r>
      <w:r>
        <w:rPr>
          <w:rStyle w:val="Pogrubienie"/>
          <w:rFonts w:ascii="Calibri" w:hAnsi="Calibri" w:cs="Calibri"/>
          <w:color w:val="000000"/>
        </w:rPr>
        <w:t>SPMA</w:t>
      </w:r>
      <w:r w:rsidRPr="00B860D4">
        <w:rPr>
          <w:rStyle w:val="Pogrubienie"/>
          <w:rFonts w:ascii="Calibri" w:hAnsi="Calibri" w:cs="Calibri"/>
          <w:color w:val="000000"/>
        </w:rPr>
        <w:t>:</w:t>
      </w:r>
    </w:p>
    <w:p w:rsidR="00B860D4" w:rsidRPr="00B860D4" w:rsidRDefault="00B860D4" w:rsidP="00B860D4">
      <w:pPr>
        <w:pStyle w:val="NormalnyWeb"/>
        <w:shd w:val="clear" w:color="auto" w:fill="FFFFFF"/>
        <w:spacing w:line="270" w:lineRule="atLeast"/>
        <w:rPr>
          <w:rFonts w:ascii="Calibri" w:hAnsi="Calibri" w:cs="Calibri"/>
          <w:color w:val="555555"/>
        </w:rPr>
      </w:pPr>
      <w:hyperlink r:id="rId5" w:history="1">
        <w:r w:rsidRPr="00D40F5D">
          <w:rPr>
            <w:rStyle w:val="Hipercze"/>
            <w:rFonts w:ascii="Calibri" w:hAnsi="Calibri" w:cs="Calibri"/>
          </w:rPr>
          <w:t>www.spma.pl</w:t>
        </w:r>
      </w:hyperlink>
    </w:p>
    <w:p w:rsidR="00B860D4" w:rsidRPr="00B860D4" w:rsidRDefault="00B860D4" w:rsidP="00B860D4">
      <w:pPr>
        <w:pStyle w:val="NormalnyWeb"/>
        <w:shd w:val="clear" w:color="auto" w:fill="FFFFFF"/>
        <w:spacing w:line="270" w:lineRule="atLeast"/>
        <w:rPr>
          <w:rFonts w:ascii="Calibri" w:hAnsi="Calibri" w:cs="Calibri"/>
          <w:color w:val="555555"/>
        </w:rPr>
      </w:pPr>
      <w:r w:rsidRPr="00B860D4">
        <w:rPr>
          <w:rStyle w:val="Pogrubienie"/>
          <w:rFonts w:ascii="Calibri" w:hAnsi="Calibri" w:cs="Calibri"/>
          <w:color w:val="000000"/>
        </w:rPr>
        <w:t>NIP:</w:t>
      </w:r>
      <w:r w:rsidRPr="00B860D4"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color w:val="000000"/>
        </w:rPr>
        <w:t>944-20-48-362</w:t>
      </w:r>
    </w:p>
    <w:p w:rsidR="00B860D4" w:rsidRPr="00B860D4" w:rsidRDefault="00B860D4" w:rsidP="00B860D4">
      <w:pPr>
        <w:pStyle w:val="NormalnyWeb"/>
        <w:shd w:val="clear" w:color="auto" w:fill="FFFFFF"/>
        <w:spacing w:line="270" w:lineRule="atLeast"/>
        <w:rPr>
          <w:rFonts w:ascii="Calibri" w:hAnsi="Calibri" w:cs="Calibri"/>
          <w:color w:val="555555"/>
        </w:rPr>
      </w:pPr>
      <w:r w:rsidRPr="00B860D4">
        <w:rPr>
          <w:rStyle w:val="Pogrubienie"/>
          <w:rFonts w:ascii="Calibri" w:hAnsi="Calibri" w:cs="Calibri"/>
          <w:color w:val="000000"/>
        </w:rPr>
        <w:t>REGON:</w:t>
      </w:r>
      <w:r w:rsidRPr="00B860D4"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color w:val="000000"/>
        </w:rPr>
        <w:t>356364048</w:t>
      </w:r>
    </w:p>
    <w:p w:rsidR="00B860D4" w:rsidRPr="00B860D4" w:rsidRDefault="00B860D4" w:rsidP="00B860D4">
      <w:pPr>
        <w:pStyle w:val="NormalnyWeb"/>
        <w:shd w:val="clear" w:color="auto" w:fill="FFFFFF"/>
        <w:spacing w:line="270" w:lineRule="atLeast"/>
        <w:rPr>
          <w:rFonts w:ascii="Calibri" w:hAnsi="Calibri" w:cs="Calibri"/>
          <w:color w:val="555555"/>
        </w:rPr>
      </w:pPr>
      <w:r w:rsidRPr="00B860D4">
        <w:rPr>
          <w:rStyle w:val="Pogrubienie"/>
          <w:rFonts w:ascii="Calibri" w:hAnsi="Calibri" w:cs="Calibri"/>
          <w:color w:val="000000"/>
        </w:rPr>
        <w:t>KRS:</w:t>
      </w:r>
      <w:r w:rsidRPr="00B860D4">
        <w:rPr>
          <w:rFonts w:ascii="Calibri" w:hAnsi="Calibri" w:cs="Calibri"/>
          <w:b/>
          <w:bCs/>
          <w:color w:val="000000"/>
        </w:rPr>
        <w:br/>
      </w:r>
      <w:r w:rsidRPr="00B860D4">
        <w:rPr>
          <w:rFonts w:ascii="Calibri" w:hAnsi="Calibri" w:cs="Calibri"/>
          <w:color w:val="000000"/>
        </w:rPr>
        <w:t>0000</w:t>
      </w:r>
      <w:r>
        <w:rPr>
          <w:rFonts w:ascii="Calibri" w:hAnsi="Calibri" w:cs="Calibri"/>
          <w:color w:val="000000"/>
        </w:rPr>
        <w:t>056766</w:t>
      </w:r>
    </w:p>
    <w:p w:rsidR="00B860D4" w:rsidRDefault="00B860D4" w:rsidP="00B860D4"/>
    <w:p w:rsidR="00B860D4" w:rsidRPr="002752D0" w:rsidRDefault="00B860D4">
      <w:pPr>
        <w:rPr>
          <w:rFonts w:ascii="Calibri" w:hAnsi="Calibri" w:cs="Calibri"/>
        </w:rPr>
      </w:pPr>
    </w:p>
    <w:sectPr w:rsidR="00B860D4" w:rsidRPr="002752D0" w:rsidSect="00EC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631"/>
    <w:rsid w:val="00062414"/>
    <w:rsid w:val="000A3631"/>
    <w:rsid w:val="001438C3"/>
    <w:rsid w:val="001C423A"/>
    <w:rsid w:val="002752D0"/>
    <w:rsid w:val="00292E70"/>
    <w:rsid w:val="002C61CA"/>
    <w:rsid w:val="00450ACE"/>
    <w:rsid w:val="0055172D"/>
    <w:rsid w:val="00B860D4"/>
    <w:rsid w:val="00EC13D5"/>
    <w:rsid w:val="00ED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3D5"/>
  </w:style>
  <w:style w:type="paragraph" w:styleId="Nagwek2">
    <w:name w:val="heading 2"/>
    <w:basedOn w:val="Normalny"/>
    <w:link w:val="Nagwek2Znak"/>
    <w:uiPriority w:val="9"/>
    <w:qFormat/>
    <w:rsid w:val="001C423A"/>
    <w:pPr>
      <w:spacing w:after="0" w:line="240" w:lineRule="auto"/>
      <w:outlineLvl w:val="1"/>
    </w:pPr>
    <w:rPr>
      <w:rFonts w:ascii="Lato" w:eastAsia="Times New Roman" w:hAnsi="Lato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2E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55172D"/>
  </w:style>
  <w:style w:type="paragraph" w:customStyle="1" w:styleId="p4">
    <w:name w:val="p4"/>
    <w:basedOn w:val="Normalny"/>
    <w:rsid w:val="0055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423A"/>
    <w:rPr>
      <w:rFonts w:ascii="Lato" w:eastAsia="Times New Roman" w:hAnsi="Lato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860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ma.pl" TargetMode="External"/><Relationship Id="rId4" Type="http://schemas.openxmlformats.org/officeDocument/2006/relationships/hyperlink" Target="mailto:bogumilags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2019-07-15T16:58:00Z</dcterms:created>
  <dcterms:modified xsi:type="dcterms:W3CDTF">2019-07-15T16:58:00Z</dcterms:modified>
</cp:coreProperties>
</file>